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DE" w:rsidRDefault="008D25DE" w:rsidP="008D25DE">
      <w:pPr>
        <w:pStyle w:val="a4"/>
        <w:shd w:val="clear" w:color="auto" w:fill="FFFFFF"/>
        <w:spacing w:after="240" w:afterAutospacing="0"/>
        <w:jc w:val="center"/>
        <w:rPr>
          <w:rFonts w:ascii="Roboto Condensed" w:hAnsi="Roboto Condensed"/>
          <w:color w:val="000000"/>
          <w:sz w:val="21"/>
          <w:szCs w:val="21"/>
        </w:rPr>
      </w:pPr>
      <w:bookmarkStart w:id="0" w:name="_GoBack"/>
      <w:bookmarkEnd w:id="0"/>
      <w:r>
        <w:rPr>
          <w:rStyle w:val="a5"/>
          <w:rFonts w:ascii="Roboto Condensed" w:hAnsi="Roboto Condensed"/>
          <w:color w:val="000000"/>
          <w:sz w:val="21"/>
          <w:szCs w:val="21"/>
        </w:rPr>
        <w:t>ПЛАН-ГРАФИК</w:t>
      </w:r>
      <w:r>
        <w:rPr>
          <w:rFonts w:ascii="Roboto Condensed" w:hAnsi="Roboto Condensed"/>
          <w:b/>
          <w:bCs/>
          <w:color w:val="000000"/>
          <w:sz w:val="21"/>
          <w:szCs w:val="21"/>
        </w:rPr>
        <w:br/>
      </w:r>
      <w:r>
        <w:rPr>
          <w:rFonts w:ascii="Roboto Condensed" w:hAnsi="Roboto Condensed"/>
          <w:b/>
          <w:bCs/>
          <w:color w:val="000000"/>
          <w:sz w:val="21"/>
          <w:szCs w:val="21"/>
        </w:rPr>
        <w:br/>
      </w:r>
      <w:r>
        <w:rPr>
          <w:rStyle w:val="a5"/>
          <w:rFonts w:ascii="Roboto Condensed" w:hAnsi="Roboto Condensed"/>
          <w:color w:val="000000"/>
          <w:sz w:val="21"/>
          <w:szCs w:val="21"/>
        </w:rPr>
        <w:t>закупок товаров, работ, услуг для обеспечения федеральных нужд на 2021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2810"/>
        <w:gridCol w:w="570"/>
        <w:gridCol w:w="1221"/>
        <w:gridCol w:w="1420"/>
        <w:gridCol w:w="1030"/>
        <w:gridCol w:w="764"/>
        <w:gridCol w:w="845"/>
        <w:gridCol w:w="687"/>
        <w:gridCol w:w="687"/>
        <w:gridCol w:w="944"/>
        <w:gridCol w:w="1030"/>
        <w:gridCol w:w="1205"/>
        <w:gridCol w:w="1007"/>
      </w:tblGrid>
      <w:tr w:rsidR="008D25DE" w:rsidTr="008D25DE">
        <w:tc>
          <w:tcPr>
            <w:tcW w:w="96" w:type="pct"/>
            <w:vMerge w:val="restart"/>
            <w:hideMark/>
          </w:tcPr>
          <w:p w:rsidR="008D25DE" w:rsidRDefault="008D25DE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№ п/п</w:t>
            </w:r>
          </w:p>
        </w:tc>
        <w:tc>
          <w:tcPr>
            <w:tcW w:w="809" w:type="pct"/>
            <w:vMerge w:val="restar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Идентификационный код закупки</w:t>
            </w:r>
          </w:p>
        </w:tc>
        <w:tc>
          <w:tcPr>
            <w:tcW w:w="1071" w:type="pct"/>
            <w:gridSpan w:val="3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Объект закупки</w:t>
            </w:r>
          </w:p>
        </w:tc>
        <w:tc>
          <w:tcPr>
            <w:tcW w:w="391" w:type="pct"/>
            <w:vMerge w:val="restar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1133" w:type="pct"/>
            <w:gridSpan w:val="5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 финансового обеспечения, в том числе планируемые платежи</w:t>
            </w:r>
          </w:p>
        </w:tc>
        <w:tc>
          <w:tcPr>
            <w:tcW w:w="296" w:type="pct"/>
            <w:vMerge w:val="restar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606" w:type="pct"/>
            <w:vMerge w:val="restar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уполномоченного органа (учреждения)</w:t>
            </w:r>
          </w:p>
        </w:tc>
        <w:tc>
          <w:tcPr>
            <w:tcW w:w="598" w:type="pct"/>
            <w:vMerge w:val="restar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организатора проведения совместного конкурса или аукциона</w:t>
            </w:r>
          </w:p>
        </w:tc>
      </w:tr>
      <w:tr w:rsidR="008D25DE" w:rsidTr="008D25DE">
        <w:tc>
          <w:tcPr>
            <w:tcW w:w="96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809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663" w:type="pct"/>
            <w:gridSpan w:val="2"/>
            <w:vMerge w:val="restar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408" w:type="pct"/>
            <w:vMerge w:val="restar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объекта закупки</w:t>
            </w:r>
          </w:p>
        </w:tc>
        <w:tc>
          <w:tcPr>
            <w:tcW w:w="391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219" w:type="pct"/>
            <w:vMerge w:val="restar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242" w:type="pct"/>
            <w:vMerge w:val="restar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текущий финансовый год</w:t>
            </w:r>
          </w:p>
        </w:tc>
        <w:tc>
          <w:tcPr>
            <w:tcW w:w="401" w:type="pct"/>
            <w:gridSpan w:val="2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плановый период</w:t>
            </w:r>
          </w:p>
        </w:tc>
        <w:tc>
          <w:tcPr>
            <w:tcW w:w="271" w:type="pct"/>
            <w:vMerge w:val="restar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последующие годы</w:t>
            </w:r>
          </w:p>
        </w:tc>
        <w:tc>
          <w:tcPr>
            <w:tcW w:w="296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</w:tr>
      <w:tr w:rsidR="008D25DE" w:rsidTr="008D25DE">
        <w:trPr>
          <w:trHeight w:val="410"/>
        </w:trPr>
        <w:tc>
          <w:tcPr>
            <w:tcW w:w="96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809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663" w:type="pct"/>
            <w:gridSpan w:val="2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201" w:type="pct"/>
            <w:vMerge w:val="restar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первый год</w:t>
            </w:r>
          </w:p>
        </w:tc>
        <w:tc>
          <w:tcPr>
            <w:tcW w:w="201" w:type="pct"/>
            <w:vMerge w:val="restar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второй год</w:t>
            </w:r>
          </w:p>
        </w:tc>
        <w:tc>
          <w:tcPr>
            <w:tcW w:w="271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</w:tr>
      <w:tr w:rsidR="008D25DE" w:rsidTr="008D25DE">
        <w:tc>
          <w:tcPr>
            <w:tcW w:w="96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809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</w:t>
            </w:r>
          </w:p>
        </w:tc>
        <w:tc>
          <w:tcPr>
            <w:tcW w:w="408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8D25DE" w:rsidRDefault="008D25DE">
            <w:pPr>
              <w:rPr>
                <w:sz w:val="19"/>
                <w:szCs w:val="19"/>
              </w:rPr>
            </w:pP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0001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211540655354154060100100010003511247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35.11.10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Электроэнергия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Электроэнергия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1487123.64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495707.88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495707.88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495707.88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0002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211540655354154060100100020003530247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35.30.11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Пар и горячая вода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Теплоснабжение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1333176.36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444392.12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444392.12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444392.12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0003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211540655354154060100100030002599244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25.99.22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Лотки для бумаг, подставки для бумаг, лотки для ручек, подставки для печатей и аналогичное офисное или канцелярское оборудование из недрагоценных металлов, кроме офисной мебели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Приобретение хозяйственных товаров и принадлежностей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9000.0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0004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211540655354154060100100040001723244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17.23.13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Журналы регистрационные, книги бухгалтерские, скоросшиватели (папки), бланки и прочие канцелярские принадлежно</w:t>
            </w:r>
            <w:r>
              <w:rPr>
                <w:sz w:val="19"/>
                <w:szCs w:val="19"/>
              </w:rPr>
              <w:lastRenderedPageBreak/>
              <w:t>сти из бумаги или картона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Приобретение канцелярских принадлежностей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24120.0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8040.0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8040.0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8040.0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0005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211540655354154060100100050003299244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32.99.12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Ручки шариковые; ручки и маркеры с наконечником из фетра и прочих пористых материалов; механические карандаши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Приобретение канцелярских принадлежностей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22500.0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7500.0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0006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211540655354154060100100060002229244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22.29.25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Принадлежности канцелярские или школьные пластмассовые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Приобретение канцелярских принадлежностей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184380.0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61460.0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61460.0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61460.0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0007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211540655354154060100100070001712244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17.12.14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Бумага прочая и картон для графических целей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Приобретение канцелярских принадлежностей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300000.0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100000.0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100000.0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100000.0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0008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211540655354154060100100080005320244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53.20.11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Услуги по курьерской доставке различными видами транспорта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Услуги связи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3660.0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0009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211540655354154060100100090008110244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81.10.10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Услуги по комплексному </w:t>
            </w:r>
            <w:r>
              <w:rPr>
                <w:sz w:val="19"/>
                <w:szCs w:val="19"/>
              </w:rPr>
              <w:lastRenderedPageBreak/>
              <w:t>обслуживанию помещений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Услуги по чистке и уборке помещений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1693521.15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564507.05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564507.05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564507.05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0010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211540655354154060100100100008110244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81.10.10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Услуги по комплексному обслуживанию помещений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Техническое обслуживание и </w:t>
            </w:r>
            <w:proofErr w:type="spellStart"/>
            <w:r>
              <w:rPr>
                <w:sz w:val="19"/>
                <w:szCs w:val="19"/>
              </w:rPr>
              <w:t>регламентно</w:t>
            </w:r>
            <w:proofErr w:type="spellEnd"/>
            <w:r>
              <w:rPr>
                <w:sz w:val="19"/>
                <w:szCs w:val="19"/>
              </w:rPr>
              <w:t>-профилактический ремонт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0011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211540655354154060100100110006820244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68.20.12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Услуги по сдаче в аренду (внаем) собственных или арендованных нежилых помещений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Аренда помещений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2405520.0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801840.0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801840.0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801840.0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0012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211540655354154060100100120003600244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36.00.11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Вода питьевая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Водоснабжение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120537.39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40179.13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40179.13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40179.13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0013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211540655354154060100100130005310244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53.10.14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Услуги почтовых отделений (объектов) дополнительные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Услуги почтовой связи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900000.0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300000.0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300000.0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300000.0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0014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211540655354154060100100140006820244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68.20.12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Услуги по сдаче в аренду (внаем) собственных или арендованных </w:t>
            </w:r>
            <w:r>
              <w:rPr>
                <w:sz w:val="19"/>
                <w:szCs w:val="19"/>
              </w:rPr>
              <w:lastRenderedPageBreak/>
              <w:t>нежилых помещений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Аренда помещений 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572487.69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190829.23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190829.23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190829.23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0015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211540655354154060100100150008010244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80.10.12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Услуги охраны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Услуги по охране нежилых помещений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0016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211540655354154060100100160003811244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38.11.21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Услуги по вывозу твердых бытовых отходов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104449.68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34816.56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34816.56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34816.56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0017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211540655354154060100100170001920244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19.20.21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Топливо моторное, включая автомобильный и авиационный бензин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Горюче-смазочные материалы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1524252.46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474750.82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524750.82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524750.82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0018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211540655354154060100100180006512244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65.12.21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Услуги по страхованию ОСАГО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205466.31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68488.77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68488.77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68488.77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0020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211540655354154060100100200009511242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95.11.10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Услуги по ремонту компьютеров </w:t>
            </w:r>
            <w:r>
              <w:rPr>
                <w:sz w:val="19"/>
                <w:szCs w:val="19"/>
              </w:rPr>
              <w:lastRenderedPageBreak/>
              <w:t>и периферийного оборудования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Техническое обслуживание и </w:t>
            </w:r>
            <w:proofErr w:type="spellStart"/>
            <w:r>
              <w:rPr>
                <w:sz w:val="19"/>
                <w:szCs w:val="19"/>
              </w:rPr>
              <w:t>регламентно</w:t>
            </w:r>
            <w:proofErr w:type="spellEnd"/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lastRenderedPageBreak/>
              <w:t xml:space="preserve">профилактический ремонт </w:t>
            </w:r>
            <w:proofErr w:type="spellStart"/>
            <w:r>
              <w:rPr>
                <w:sz w:val="19"/>
                <w:szCs w:val="19"/>
              </w:rPr>
              <w:t>переферийного</w:t>
            </w:r>
            <w:proofErr w:type="spellEnd"/>
            <w:r>
              <w:rPr>
                <w:sz w:val="19"/>
                <w:szCs w:val="19"/>
              </w:rPr>
              <w:t xml:space="preserve"> оборудования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286622.0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88874.0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98874.0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98874.0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0021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211540655354154060100100210002620242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26.20.15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Системное администрирование ПК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1032000.0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312000.0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360000.0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360000.0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0022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211540655354154060100100220006110242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61.10.13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Услуги фиксированной телефонной связи в выделенных сетях связи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Услуги доступа к сети интернет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995778.0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284978.0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355400.0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355400.0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0023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211540655354154060100100230006311242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63.11.11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Услуги по обработке данных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Оплата услуг, связанных с приобретением и сопровождением справочно-правовых систем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996000.0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332000.0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332000.0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332000.0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0024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211540655354154060100100240002620242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26.20.15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Персональный компьютер (рабочая станция)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519620.0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106540.0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106540.0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306540.0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0025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211540655354154060100100250002620242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26.20.18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Устройства периферийные с двумя или более функциями: </w:t>
            </w:r>
            <w:r>
              <w:rPr>
                <w:sz w:val="19"/>
                <w:szCs w:val="19"/>
              </w:rPr>
              <w:lastRenderedPageBreak/>
              <w:t>печать данных, копирование, сканирование, прием и передача факсимильных сообщений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lastRenderedPageBreak/>
              <w:t>Переферийное</w:t>
            </w:r>
            <w:proofErr w:type="spellEnd"/>
            <w:r>
              <w:rPr>
                <w:sz w:val="19"/>
                <w:szCs w:val="19"/>
              </w:rPr>
              <w:t xml:space="preserve"> и специализированное оборудование, используемое </w:t>
            </w:r>
            <w:r>
              <w:rPr>
                <w:sz w:val="19"/>
                <w:szCs w:val="19"/>
              </w:rPr>
              <w:lastRenderedPageBreak/>
              <w:t>вне состава рабочих станций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526007.42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158669.14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158669.14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208669.14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0026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211540655354154060100100260002823242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28.23.25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Части и принадлежности прочих офисных машин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Переферийное</w:t>
            </w:r>
            <w:proofErr w:type="spellEnd"/>
            <w:r>
              <w:rPr>
                <w:sz w:val="19"/>
                <w:szCs w:val="19"/>
              </w:rPr>
              <w:t xml:space="preserve"> и специализированное оборудование, используемое вне состава рабочих станций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427370.58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142456.86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142456.86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142456.86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0027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211540655354154060100100270006110242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61.10.11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Услуги фиксированной телефонной связи - предоставление доступа и телефонные соединения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Предоставление услуг стационарной местной телефонной связи, междугородные телефонные соединения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1780260.0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593420.0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593420.0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593420.0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0028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211540655354154060100100280006110242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61.10.11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Услуги фиксированной телефонной связи - предоставление доступа и телефонные соединения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Услуги связи (абонентская плата)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19740.0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6580.0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6580.0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6580.0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0029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211540655354154060100100290009511242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95.11.10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Услуги по ремонту компьютеров и периферийного оборудования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Техническое обслуживание и </w:t>
            </w:r>
            <w:proofErr w:type="spellStart"/>
            <w:r>
              <w:rPr>
                <w:sz w:val="19"/>
                <w:szCs w:val="19"/>
              </w:rPr>
              <w:t>регламентно</w:t>
            </w:r>
            <w:proofErr w:type="spellEnd"/>
            <w:r>
              <w:rPr>
                <w:sz w:val="19"/>
                <w:szCs w:val="19"/>
              </w:rPr>
              <w:t>-профилактический ремонт рабочих станций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370380.0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103460.0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133460.0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133460.0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0019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211540655354154060100100190000000244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2044721.04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889626.56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577547.24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577547.24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0030</w:t>
            </w:r>
          </w:p>
        </w:tc>
        <w:tc>
          <w:tcPr>
            <w:tcW w:w="80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211540655354154060100100300000000244</w:t>
            </w:r>
          </w:p>
        </w:tc>
        <w:tc>
          <w:tcPr>
            <w:tcW w:w="300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63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40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такие услуги </w:t>
            </w:r>
            <w:r>
              <w:rPr>
                <w:sz w:val="19"/>
                <w:szCs w:val="19"/>
              </w:rPr>
              <w:lastRenderedPageBreak/>
              <w:t>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39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2021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2716406.28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836363.88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940021.2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940021.2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2367" w:type="pct"/>
            <w:gridSpan w:val="6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Всего для осуществления закупок,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22605100.0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7451700.0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7451700.0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7701700.0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2367" w:type="pct"/>
            <w:gridSpan w:val="6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коду бюджетной классификации 10604082450190019247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2820300.0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940100.0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940100.0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940100.0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2367" w:type="pct"/>
            <w:gridSpan w:val="6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коду бюджетной классификации 10604082450190019242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7606600.0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2452200.0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2452200.0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2702200.0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8D25DE" w:rsidTr="008D25DE">
        <w:tc>
          <w:tcPr>
            <w:tcW w:w="2367" w:type="pct"/>
            <w:gridSpan w:val="6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коду бюджетной классификации 10604082450190019244</w:t>
            </w:r>
          </w:p>
        </w:tc>
        <w:tc>
          <w:tcPr>
            <w:tcW w:w="219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12178200.0</w:t>
            </w:r>
          </w:p>
        </w:tc>
        <w:tc>
          <w:tcPr>
            <w:tcW w:w="242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4059400.0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4059400.0</w:t>
            </w:r>
          </w:p>
        </w:tc>
        <w:tc>
          <w:tcPr>
            <w:tcW w:w="20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4059400.0</w:t>
            </w:r>
          </w:p>
        </w:tc>
        <w:tc>
          <w:tcPr>
            <w:tcW w:w="271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0.0</w:t>
            </w:r>
          </w:p>
        </w:tc>
        <w:tc>
          <w:tcPr>
            <w:tcW w:w="29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06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8" w:type="pct"/>
            <w:hideMark/>
          </w:tcPr>
          <w:p w:rsidR="008D25DE" w:rsidRDefault="008D25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</w:tbl>
    <w:p w:rsidR="004836EF" w:rsidRPr="008D25DE" w:rsidRDefault="004836EF" w:rsidP="008D25DE"/>
    <w:sectPr w:rsidR="004836EF" w:rsidRPr="008D25DE" w:rsidSect="008D25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3703"/>
    <w:multiLevelType w:val="multilevel"/>
    <w:tmpl w:val="7B1C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B01D0"/>
    <w:multiLevelType w:val="multilevel"/>
    <w:tmpl w:val="6286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15775"/>
    <w:multiLevelType w:val="multilevel"/>
    <w:tmpl w:val="DF8C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D16812"/>
    <w:multiLevelType w:val="multilevel"/>
    <w:tmpl w:val="715A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875B34"/>
    <w:multiLevelType w:val="multilevel"/>
    <w:tmpl w:val="52F2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15"/>
    <w:rsid w:val="000B228A"/>
    <w:rsid w:val="002037BC"/>
    <w:rsid w:val="002323AF"/>
    <w:rsid w:val="003C1A8B"/>
    <w:rsid w:val="003D676D"/>
    <w:rsid w:val="00434715"/>
    <w:rsid w:val="00447E48"/>
    <w:rsid w:val="004836EF"/>
    <w:rsid w:val="005616D0"/>
    <w:rsid w:val="00732E05"/>
    <w:rsid w:val="00771927"/>
    <w:rsid w:val="00807244"/>
    <w:rsid w:val="008631C5"/>
    <w:rsid w:val="008D25DE"/>
    <w:rsid w:val="00952F69"/>
    <w:rsid w:val="00955A06"/>
    <w:rsid w:val="009A14B3"/>
    <w:rsid w:val="009B4F7D"/>
    <w:rsid w:val="00A855D4"/>
    <w:rsid w:val="00AF6EBD"/>
    <w:rsid w:val="00BF5AFF"/>
    <w:rsid w:val="00C87F50"/>
    <w:rsid w:val="00D01BD5"/>
    <w:rsid w:val="00D547F7"/>
    <w:rsid w:val="00D8757D"/>
    <w:rsid w:val="00DD65C5"/>
    <w:rsid w:val="00E42C96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3B59"/>
  <w15:chartTrackingRefBased/>
  <w15:docId w15:val="{9BCE5DB4-EF03-4514-B7DD-62C7FE55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7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228A"/>
    <w:rPr>
      <w:b/>
      <w:bCs/>
    </w:rPr>
  </w:style>
  <w:style w:type="character" w:styleId="a6">
    <w:name w:val="Emphasis"/>
    <w:basedOn w:val="a0"/>
    <w:uiPriority w:val="20"/>
    <w:qFormat/>
    <w:rsid w:val="000B22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BF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7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2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61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08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1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0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3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5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56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2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85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20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3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2022-09-25T21:05:00Z</dcterms:created>
  <dcterms:modified xsi:type="dcterms:W3CDTF">2022-09-25T21:05:00Z</dcterms:modified>
</cp:coreProperties>
</file>